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71" w:rsidRPr="00C234AD" w:rsidRDefault="00CC0F71" w:rsidP="00CC0F71">
      <w:pPr>
        <w:pStyle w:val="Head1"/>
        <w:tabs>
          <w:tab w:val="left" w:pos="426"/>
        </w:tabs>
        <w:spacing w:before="180" w:after="0"/>
      </w:pPr>
      <w:r w:rsidRPr="00C234AD">
        <w:t>Giving Unique Names to Instruments</w:t>
      </w:r>
      <w:r>
        <w:t xml:space="preserve"> or Documents</w:t>
      </w:r>
      <w:r w:rsidRPr="00C234AD">
        <w:t xml:space="preserve">—Report No. </w:t>
      </w:r>
      <w:r>
        <w:t>10</w:t>
      </w:r>
    </w:p>
    <w:p w:rsidR="00CC0F71" w:rsidRPr="00C234AD" w:rsidRDefault="00CC0F71" w:rsidP="00CC0F71">
      <w:pPr>
        <w:pStyle w:val="Head2"/>
        <w:spacing w:after="0"/>
      </w:pPr>
      <w:r w:rsidRPr="00C234AD">
        <w:t>1 J</w:t>
      </w:r>
      <w:r>
        <w:t>anuary</w:t>
      </w:r>
      <w:r w:rsidRPr="00C234AD">
        <w:t xml:space="preserve"> 202</w:t>
      </w:r>
      <w:r>
        <w:t>2</w:t>
      </w:r>
      <w:r w:rsidRPr="00C234AD">
        <w:t>–3</w:t>
      </w:r>
      <w:r>
        <w:t>0</w:t>
      </w:r>
      <w:r w:rsidRPr="00C234AD">
        <w:t xml:space="preserve"> </w:t>
      </w:r>
      <w:r>
        <w:t>June</w:t>
      </w:r>
      <w:r w:rsidRPr="00C234AD">
        <w:t xml:space="preserve"> 202</w:t>
      </w:r>
      <w:r>
        <w:t>2</w:t>
      </w:r>
    </w:p>
    <w:p w:rsidR="00CC0F71" w:rsidRPr="00C234AD" w:rsidRDefault="00CC0F71" w:rsidP="00CC0F71">
      <w:pPr>
        <w:pStyle w:val="BodyNum"/>
      </w:pPr>
      <w:r w:rsidRPr="00C234AD">
        <w:t>In assessing legislative instruments</w:t>
      </w:r>
      <w:r>
        <w:t>,</w:t>
      </w:r>
      <w:r w:rsidRPr="00C234AD">
        <w:t xml:space="preserve"> notifiable instruments</w:t>
      </w:r>
      <w:r>
        <w:t xml:space="preserve"> and documents</w:t>
      </w:r>
      <w:r w:rsidRPr="00C234AD">
        <w:t xml:space="preserve"> lodged for registration on the Federal Register of Legi</w:t>
      </w:r>
      <w:bookmarkStart w:id="0" w:name="_GoBack"/>
      <w:bookmarkEnd w:id="0"/>
      <w:r w:rsidRPr="00C234AD">
        <w:t>slation during the above period, First Parliamentary Counsel added a name to, or amended the name of, the following instrument</w:t>
      </w:r>
      <w:r>
        <w:t>s</w:t>
      </w:r>
      <w:r w:rsidRPr="00C234AD">
        <w:t xml:space="preserve"> </w:t>
      </w:r>
      <w:r>
        <w:t xml:space="preserve">or documents </w:t>
      </w:r>
      <w:r w:rsidRPr="00C234AD">
        <w:t xml:space="preserve">to give </w:t>
      </w:r>
      <w:r>
        <w:t>them</w:t>
      </w:r>
      <w:r w:rsidRPr="00C234AD">
        <w:t xml:space="preserve">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:rsidR="00CC0F71" w:rsidRPr="00C234AD" w:rsidRDefault="00CC0F71" w:rsidP="00CC0F71">
      <w:pPr>
        <w:pStyle w:val="BodyNum"/>
      </w:pPr>
      <w:r w:rsidRPr="00C234AD">
        <w:t xml:space="preserve">The summary of changes for the </w:t>
      </w:r>
      <w:r w:rsidR="00D3114B">
        <w:t>12</w:t>
      </w:r>
      <w:r>
        <w:t xml:space="preserve"> </w:t>
      </w:r>
      <w:r w:rsidRPr="00C234AD">
        <w:t>instrument</w:t>
      </w:r>
      <w:r>
        <w:t>s or documents</w:t>
      </w:r>
      <w:r w:rsidRPr="00C234AD">
        <w:t xml:space="preserve"> affected is as follows:</w:t>
      </w:r>
    </w:p>
    <w:p w:rsidR="00CC0F71" w:rsidRPr="00C234AD" w:rsidRDefault="00CC0F71" w:rsidP="00CC0F71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C0F71" w:rsidRPr="00C234AD" w:rsidTr="00D3114B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Heading"/>
              <w:spacing w:after="60"/>
            </w:pPr>
            <w:r w:rsidRPr="00C234AD">
              <w:t xml:space="preserve">Name of instrument </w:t>
            </w:r>
            <w:r>
              <w:t xml:space="preserve">or document </w:t>
            </w:r>
            <w:r w:rsidRPr="00C234AD">
              <w:t>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Heading"/>
              <w:spacing w:after="60"/>
            </w:pPr>
            <w:r w:rsidRPr="00C234AD">
              <w:t xml:space="preserve">Unique name given to instrument </w:t>
            </w:r>
            <w:r>
              <w:t xml:space="preserve">or document </w:t>
            </w:r>
            <w:r w:rsidRPr="00C234AD">
              <w:t>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CC0F71" w:rsidRPr="00C234AD" w:rsidTr="00D3114B"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CC0F71" w:rsidRPr="00C234AD" w:rsidRDefault="00D3114B" w:rsidP="00BC68E2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text"/>
              <w:spacing w:after="60"/>
            </w:pPr>
            <w:r w:rsidRPr="008D5FE2">
              <w:rPr>
                <w:szCs w:val="22"/>
              </w:rPr>
              <w:t>Notice to Vary Boundaries of Land to be Held by the Kakadu Aboriginal Land Trust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text"/>
              <w:spacing w:after="60"/>
            </w:pPr>
            <w:r w:rsidRPr="00862C46">
              <w:t>Aboriginal Land Rights (Northern Territory) (Kakadu Aboriginal Land Trust Land Boundaries) Notice 2022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text"/>
              <w:spacing w:after="60"/>
            </w:pPr>
            <w:r>
              <w:t>10 February</w:t>
            </w:r>
            <w:r w:rsidRPr="00C234AD">
              <w:t xml:space="preserve"> 202</w:t>
            </w:r>
            <w:r>
              <w:t>2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CC0F71" w:rsidRPr="00C234AD" w:rsidRDefault="00CC0F71" w:rsidP="00BC68E2">
            <w:pPr>
              <w:pStyle w:val="Tabletext"/>
              <w:spacing w:after="60"/>
            </w:pPr>
            <w:r>
              <w:t>C2022G00113</w:t>
            </w:r>
          </w:p>
        </w:tc>
      </w:tr>
      <w:tr w:rsidR="00CC0F71" w:rsidRPr="00C234AD" w:rsidTr="00D3114B">
        <w:tc>
          <w:tcPr>
            <w:tcW w:w="682" w:type="dxa"/>
            <w:shd w:val="clear" w:color="auto" w:fill="auto"/>
          </w:tcPr>
          <w:p w:rsidR="00CC0F71" w:rsidRDefault="00D3114B" w:rsidP="00BC68E2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:rsidR="00CC0F71" w:rsidRPr="008D5FE2" w:rsidRDefault="00CC0F71" w:rsidP="00BC68E2">
            <w:pPr>
              <w:pStyle w:val="Tabletext"/>
              <w:spacing w:after="60"/>
              <w:rPr>
                <w:szCs w:val="22"/>
              </w:rPr>
            </w:pPr>
            <w:r>
              <w:t>ACQUISITION DECLARATION</w:t>
            </w:r>
          </w:p>
        </w:tc>
        <w:tc>
          <w:tcPr>
            <w:tcW w:w="2776" w:type="dxa"/>
            <w:shd w:val="clear" w:color="auto" w:fill="auto"/>
          </w:tcPr>
          <w:p w:rsidR="00CC0F71" w:rsidRPr="00862C46" w:rsidRDefault="00CC0F71" w:rsidP="00BC68E2">
            <w:pPr>
              <w:pStyle w:val="Tabletext"/>
              <w:spacing w:after="60"/>
            </w:pPr>
            <w:r w:rsidRPr="00A647BE">
              <w:t>Lands Acquisition (Lot 1/1188956 in DP1263165 NSW) Declaration 2022</w:t>
            </w:r>
          </w:p>
        </w:tc>
        <w:tc>
          <w:tcPr>
            <w:tcW w:w="1559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>
              <w:t>1 March 2022</w:t>
            </w:r>
          </w:p>
        </w:tc>
        <w:tc>
          <w:tcPr>
            <w:tcW w:w="1415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 w:rsidRPr="00114FA7">
              <w:rPr>
                <w:szCs w:val="22"/>
              </w:rPr>
              <w:t>C2022G00159</w:t>
            </w:r>
          </w:p>
        </w:tc>
      </w:tr>
      <w:tr w:rsidR="00CC0F71" w:rsidRPr="00C234AD" w:rsidTr="00D3114B">
        <w:tc>
          <w:tcPr>
            <w:tcW w:w="682" w:type="dxa"/>
            <w:shd w:val="clear" w:color="auto" w:fill="auto"/>
          </w:tcPr>
          <w:p w:rsidR="00CC0F71" w:rsidRDefault="00D3114B" w:rsidP="00BC68E2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shd w:val="clear" w:color="auto" w:fill="auto"/>
          </w:tcPr>
          <w:p w:rsidR="00CC0F71" w:rsidRPr="008D5FE2" w:rsidRDefault="00CC0F71" w:rsidP="00BC68E2">
            <w:pPr>
              <w:pStyle w:val="Tabletext"/>
              <w:spacing w:after="60"/>
              <w:rPr>
                <w:szCs w:val="22"/>
              </w:rPr>
            </w:pPr>
            <w:r>
              <w:t>ACQUISITION DECLARATION</w:t>
            </w:r>
          </w:p>
        </w:tc>
        <w:tc>
          <w:tcPr>
            <w:tcW w:w="2776" w:type="dxa"/>
            <w:shd w:val="clear" w:color="auto" w:fill="auto"/>
          </w:tcPr>
          <w:p w:rsidR="00CC0F71" w:rsidRPr="00862C46" w:rsidRDefault="00CC0F71" w:rsidP="00BC68E2">
            <w:pPr>
              <w:pStyle w:val="Tabletext"/>
              <w:spacing w:after="60"/>
            </w:pPr>
            <w:r>
              <w:t>Lands Acquisition (Lot 281/571171 in DP1263169 NSW) Declaration 2022</w:t>
            </w:r>
          </w:p>
        </w:tc>
        <w:tc>
          <w:tcPr>
            <w:tcW w:w="1559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>
              <w:t>1 March 2022</w:t>
            </w:r>
          </w:p>
        </w:tc>
        <w:tc>
          <w:tcPr>
            <w:tcW w:w="1415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 w:rsidRPr="005460F8">
              <w:rPr>
                <w:szCs w:val="22"/>
              </w:rPr>
              <w:t>C2022G00158</w:t>
            </w:r>
          </w:p>
        </w:tc>
      </w:tr>
      <w:tr w:rsidR="00CC0F71" w:rsidRPr="00C234AD" w:rsidTr="00D3114B">
        <w:tc>
          <w:tcPr>
            <w:tcW w:w="682" w:type="dxa"/>
            <w:shd w:val="clear" w:color="auto" w:fill="auto"/>
          </w:tcPr>
          <w:p w:rsidR="00CC0F71" w:rsidRDefault="00D3114B" w:rsidP="00BC68E2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 w:rsidRPr="00247879">
              <w:rPr>
                <w:szCs w:val="22"/>
              </w:rPr>
              <w:t>Safety, Rehabilitation and Compensation (Specified Diseases and Employment) Instrument 2017</w:t>
            </w:r>
          </w:p>
        </w:tc>
        <w:tc>
          <w:tcPr>
            <w:tcW w:w="2776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 w:rsidRPr="00B330AC">
              <w:t>Safety, Rehabilitation and Compensation (Defence-related Claims) (Specified Diseases and Employment) Instrument 2017</w:t>
            </w:r>
          </w:p>
        </w:tc>
        <w:tc>
          <w:tcPr>
            <w:tcW w:w="1559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>
              <w:t>25 March 2022</w:t>
            </w:r>
          </w:p>
        </w:tc>
        <w:tc>
          <w:tcPr>
            <w:tcW w:w="1415" w:type="dxa"/>
            <w:shd w:val="clear" w:color="auto" w:fill="auto"/>
          </w:tcPr>
          <w:p w:rsidR="00CC0F71" w:rsidRPr="005460F8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B330AC">
              <w:rPr>
                <w:szCs w:val="22"/>
              </w:rPr>
              <w:t>C2004L09749</w:t>
            </w:r>
          </w:p>
        </w:tc>
      </w:tr>
      <w:tr w:rsidR="00CC0F71" w:rsidRPr="00C234AD" w:rsidTr="00D3114B">
        <w:tc>
          <w:tcPr>
            <w:tcW w:w="682" w:type="dxa"/>
            <w:shd w:val="clear" w:color="auto" w:fill="auto"/>
          </w:tcPr>
          <w:p w:rsidR="00CC0F71" w:rsidRDefault="00D3114B" w:rsidP="00BC68E2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shd w:val="clear" w:color="auto" w:fill="auto"/>
          </w:tcPr>
          <w:p w:rsidR="00CC0F71" w:rsidRPr="00247879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FB4DF8">
              <w:rPr>
                <w:szCs w:val="22"/>
              </w:rPr>
              <w:t>DECLARATION OF NATIONAL LAND</w:t>
            </w:r>
          </w:p>
        </w:tc>
        <w:tc>
          <w:tcPr>
            <w:tcW w:w="2776" w:type="dxa"/>
            <w:shd w:val="clear" w:color="auto" w:fill="auto"/>
          </w:tcPr>
          <w:p w:rsidR="00CC0F71" w:rsidRPr="00B330AC" w:rsidRDefault="00CC0F71" w:rsidP="00BC68E2">
            <w:pPr>
              <w:pStyle w:val="Tabletext"/>
              <w:spacing w:after="60"/>
            </w:pPr>
            <w:r w:rsidRPr="00FB4DF8">
              <w:t>Australian Capital Territory (Planning and Land Management) (Designation of National Land—Blocks 740 and 743 District of Majura) Notice 2022</w:t>
            </w:r>
          </w:p>
        </w:tc>
        <w:tc>
          <w:tcPr>
            <w:tcW w:w="1559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>
              <w:t>1 April 2022</w:t>
            </w:r>
          </w:p>
        </w:tc>
        <w:tc>
          <w:tcPr>
            <w:tcW w:w="1415" w:type="dxa"/>
            <w:shd w:val="clear" w:color="auto" w:fill="auto"/>
          </w:tcPr>
          <w:p w:rsidR="00CC0F71" w:rsidRPr="00B330AC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FB4DF8">
              <w:rPr>
                <w:szCs w:val="22"/>
              </w:rPr>
              <w:t>C2022G00261</w:t>
            </w:r>
          </w:p>
        </w:tc>
      </w:tr>
      <w:tr w:rsidR="00CC0F71" w:rsidRPr="00C234AD" w:rsidTr="00D3114B">
        <w:tc>
          <w:tcPr>
            <w:tcW w:w="682" w:type="dxa"/>
            <w:shd w:val="clear" w:color="auto" w:fill="auto"/>
          </w:tcPr>
          <w:p w:rsidR="00CC0F71" w:rsidRDefault="00D3114B" w:rsidP="00BC68E2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shd w:val="clear" w:color="auto" w:fill="auto"/>
          </w:tcPr>
          <w:p w:rsidR="00CC0F71" w:rsidRPr="00FB4DF8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6657FA">
              <w:rPr>
                <w:szCs w:val="22"/>
              </w:rPr>
              <w:t>ACQUISITION DECLARATION</w:t>
            </w:r>
          </w:p>
        </w:tc>
        <w:tc>
          <w:tcPr>
            <w:tcW w:w="2776" w:type="dxa"/>
            <w:shd w:val="clear" w:color="auto" w:fill="auto"/>
          </w:tcPr>
          <w:p w:rsidR="00CC0F71" w:rsidRPr="00FB4DF8" w:rsidRDefault="00CC0F71" w:rsidP="00BC68E2">
            <w:pPr>
              <w:pStyle w:val="Tabletext"/>
              <w:spacing w:after="60"/>
            </w:pPr>
            <w:r w:rsidRPr="006657FA">
              <w:t>Lands Acquisition (Lot 10/858140 in DP1263166 NSW) Declaration 2022</w:t>
            </w:r>
          </w:p>
        </w:tc>
        <w:tc>
          <w:tcPr>
            <w:tcW w:w="1559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>
              <w:t>6 April 2022</w:t>
            </w:r>
          </w:p>
        </w:tc>
        <w:tc>
          <w:tcPr>
            <w:tcW w:w="1415" w:type="dxa"/>
            <w:shd w:val="clear" w:color="auto" w:fill="auto"/>
          </w:tcPr>
          <w:p w:rsidR="00CC0F71" w:rsidRPr="00FB4DF8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6657FA">
              <w:rPr>
                <w:szCs w:val="22"/>
              </w:rPr>
              <w:t>C2022G00278</w:t>
            </w:r>
          </w:p>
        </w:tc>
      </w:tr>
      <w:tr w:rsidR="00CC0F71" w:rsidRPr="00C234AD" w:rsidTr="00D3114B">
        <w:tc>
          <w:tcPr>
            <w:tcW w:w="682" w:type="dxa"/>
            <w:shd w:val="clear" w:color="auto" w:fill="auto"/>
          </w:tcPr>
          <w:p w:rsidR="00CC0F71" w:rsidRDefault="00D3114B" w:rsidP="00BC68E2">
            <w:pPr>
              <w:pStyle w:val="Tabletext"/>
              <w:spacing w:after="60"/>
            </w:pPr>
            <w:r>
              <w:t>7</w:t>
            </w:r>
          </w:p>
        </w:tc>
        <w:tc>
          <w:tcPr>
            <w:tcW w:w="2776" w:type="dxa"/>
            <w:shd w:val="clear" w:color="auto" w:fill="auto"/>
          </w:tcPr>
          <w:p w:rsidR="00CC0F71" w:rsidRPr="006657FA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CC0F71">
              <w:rPr>
                <w:szCs w:val="22"/>
              </w:rPr>
              <w:t>Order to Identify the Minister Responsible for the National Recovery and Resilience Agency</w:t>
            </w:r>
          </w:p>
        </w:tc>
        <w:tc>
          <w:tcPr>
            <w:tcW w:w="2776" w:type="dxa"/>
            <w:shd w:val="clear" w:color="auto" w:fill="auto"/>
          </w:tcPr>
          <w:p w:rsidR="00CC0F71" w:rsidRPr="006657FA" w:rsidRDefault="00CC0F71" w:rsidP="00BC68E2">
            <w:pPr>
              <w:pStyle w:val="Tabletext"/>
              <w:spacing w:after="60"/>
            </w:pPr>
            <w:r w:rsidRPr="00CC0F71">
              <w:t>Public Service (Minister Responsible for the National Recovery and Resilience Agency) Order 2022</w:t>
            </w:r>
          </w:p>
        </w:tc>
        <w:tc>
          <w:tcPr>
            <w:tcW w:w="1559" w:type="dxa"/>
            <w:shd w:val="clear" w:color="auto" w:fill="auto"/>
          </w:tcPr>
          <w:p w:rsidR="00CC0F71" w:rsidRDefault="00CC0F71" w:rsidP="00BC68E2">
            <w:pPr>
              <w:pStyle w:val="Tabletext"/>
              <w:spacing w:after="60"/>
            </w:pPr>
            <w:r>
              <w:t>1 June 2022</w:t>
            </w:r>
          </w:p>
        </w:tc>
        <w:tc>
          <w:tcPr>
            <w:tcW w:w="1415" w:type="dxa"/>
            <w:shd w:val="clear" w:color="auto" w:fill="auto"/>
          </w:tcPr>
          <w:p w:rsidR="00CC0F71" w:rsidRPr="006657FA" w:rsidRDefault="00CC0F71" w:rsidP="00BC68E2">
            <w:pPr>
              <w:pStyle w:val="Tabletext"/>
              <w:spacing w:after="60"/>
              <w:rPr>
                <w:szCs w:val="22"/>
              </w:rPr>
            </w:pPr>
            <w:r w:rsidRPr="00CC0F71">
              <w:rPr>
                <w:szCs w:val="22"/>
              </w:rPr>
              <w:t>C2022G00456</w:t>
            </w:r>
          </w:p>
        </w:tc>
      </w:tr>
      <w:tr w:rsidR="00D80F35" w:rsidRPr="00C234AD" w:rsidTr="00D3114B">
        <w:trPr>
          <w:cantSplit/>
        </w:trPr>
        <w:tc>
          <w:tcPr>
            <w:tcW w:w="682" w:type="dxa"/>
            <w:shd w:val="clear" w:color="auto" w:fill="auto"/>
          </w:tcPr>
          <w:p w:rsidR="00D80F35" w:rsidRDefault="00D3114B" w:rsidP="00BC68E2">
            <w:pPr>
              <w:pStyle w:val="Tabletext"/>
              <w:spacing w:after="60"/>
            </w:pPr>
            <w:r>
              <w:lastRenderedPageBreak/>
              <w:t>8</w:t>
            </w:r>
          </w:p>
        </w:tc>
        <w:tc>
          <w:tcPr>
            <w:tcW w:w="2776" w:type="dxa"/>
            <w:shd w:val="clear" w:color="auto" w:fill="auto"/>
          </w:tcPr>
          <w:p w:rsidR="00D80F35" w:rsidRPr="00CC0F71" w:rsidRDefault="00D80F35" w:rsidP="00BC68E2">
            <w:pPr>
              <w:pStyle w:val="Tabletext"/>
              <w:spacing w:after="60"/>
              <w:rPr>
                <w:szCs w:val="22"/>
              </w:rPr>
            </w:pPr>
            <w:r w:rsidRPr="00D80F35">
              <w:rPr>
                <w:szCs w:val="22"/>
              </w:rPr>
              <w:t>NOTICE OF TEMPORARY PROHIBITION ON ENTERING AND REMAINING ON PHILLIP ISLAND, NORFOLK ISLAND NATIONAL PARK</w:t>
            </w:r>
          </w:p>
        </w:tc>
        <w:tc>
          <w:tcPr>
            <w:tcW w:w="2776" w:type="dxa"/>
            <w:shd w:val="clear" w:color="auto" w:fill="auto"/>
          </w:tcPr>
          <w:p w:rsidR="00D80F35" w:rsidRPr="00CC0F71" w:rsidRDefault="00D80F35" w:rsidP="00BC68E2">
            <w:pPr>
              <w:pStyle w:val="Tabletext"/>
              <w:spacing w:after="60"/>
            </w:pPr>
            <w:r w:rsidRPr="00D80F35">
              <w:t>Environment Protection and Biodiversity Conservation (Prohibition from Entering or Remaining on Phillip Island) Notice 2022</w:t>
            </w:r>
          </w:p>
        </w:tc>
        <w:tc>
          <w:tcPr>
            <w:tcW w:w="1559" w:type="dxa"/>
            <w:shd w:val="clear" w:color="auto" w:fill="auto"/>
          </w:tcPr>
          <w:p w:rsidR="00D80F35" w:rsidRDefault="00D80F35" w:rsidP="00BC68E2">
            <w:pPr>
              <w:pStyle w:val="Tabletext"/>
              <w:spacing w:after="60"/>
            </w:pPr>
            <w:r>
              <w:t>14 June 2022</w:t>
            </w:r>
          </w:p>
        </w:tc>
        <w:tc>
          <w:tcPr>
            <w:tcW w:w="1415" w:type="dxa"/>
            <w:shd w:val="clear" w:color="auto" w:fill="auto"/>
          </w:tcPr>
          <w:p w:rsidR="00D80F35" w:rsidRPr="00CC0F71" w:rsidRDefault="00D80F35" w:rsidP="00BC68E2">
            <w:pPr>
              <w:pStyle w:val="Tabletext"/>
              <w:spacing w:after="60"/>
              <w:rPr>
                <w:szCs w:val="22"/>
              </w:rPr>
            </w:pPr>
            <w:r w:rsidRPr="00D80F35">
              <w:rPr>
                <w:szCs w:val="22"/>
              </w:rPr>
              <w:t>C2022G00481</w:t>
            </w:r>
          </w:p>
        </w:tc>
      </w:tr>
      <w:tr w:rsidR="00D3114B" w:rsidRPr="00C234AD" w:rsidTr="00D3114B">
        <w:tc>
          <w:tcPr>
            <w:tcW w:w="682" w:type="dxa"/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9</w:t>
            </w:r>
          </w:p>
        </w:tc>
        <w:tc>
          <w:tcPr>
            <w:tcW w:w="2776" w:type="dxa"/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 w:rsidRPr="00D3114B">
              <w:rPr>
                <w:szCs w:val="22"/>
              </w:rPr>
              <w:t>Commonwealth Procurement Rules 1 July 2022</w:t>
            </w:r>
          </w:p>
        </w:tc>
        <w:tc>
          <w:tcPr>
            <w:tcW w:w="2776" w:type="dxa"/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</w:pPr>
            <w:r w:rsidRPr="00D3114B">
              <w:t>Commonwealth Procurement Rules 1 July 2022 (No. 2)</w:t>
            </w:r>
          </w:p>
        </w:tc>
        <w:tc>
          <w:tcPr>
            <w:tcW w:w="1559" w:type="dxa"/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29 June 2022</w:t>
            </w:r>
          </w:p>
        </w:tc>
        <w:tc>
          <w:tcPr>
            <w:tcW w:w="1415" w:type="dxa"/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>
              <w:rPr>
                <w:szCs w:val="22"/>
              </w:rPr>
              <w:t>F2022L00874</w:t>
            </w:r>
          </w:p>
        </w:tc>
      </w:tr>
      <w:tr w:rsidR="00D3114B" w:rsidRPr="00C234AD" w:rsidTr="00D3114B">
        <w:tc>
          <w:tcPr>
            <w:tcW w:w="682" w:type="dxa"/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10</w:t>
            </w:r>
          </w:p>
        </w:tc>
        <w:tc>
          <w:tcPr>
            <w:tcW w:w="2776" w:type="dxa"/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 w:rsidRPr="00D3114B">
              <w:rPr>
                <w:szCs w:val="22"/>
              </w:rPr>
              <w:t>Exemption</w:t>
            </w:r>
          </w:p>
        </w:tc>
        <w:tc>
          <w:tcPr>
            <w:tcW w:w="2776" w:type="dxa"/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</w:pPr>
            <w:r w:rsidRPr="00D3114B">
              <w:t>Mutual Recognition (Teacher Registration Exemption—Northern Territory) Declaration 2022</w:t>
            </w:r>
          </w:p>
        </w:tc>
        <w:tc>
          <w:tcPr>
            <w:tcW w:w="1559" w:type="dxa"/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29 June 2022</w:t>
            </w:r>
          </w:p>
        </w:tc>
        <w:tc>
          <w:tcPr>
            <w:tcW w:w="1415" w:type="dxa"/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>
              <w:rPr>
                <w:szCs w:val="22"/>
              </w:rPr>
              <w:t>F2022L00865</w:t>
            </w:r>
          </w:p>
        </w:tc>
      </w:tr>
      <w:tr w:rsidR="00D3114B" w:rsidRPr="00C234AD" w:rsidTr="00D3114B"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11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 w:rsidRPr="00D3114B">
              <w:rPr>
                <w:szCs w:val="22"/>
              </w:rPr>
              <w:t>Determination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</w:pPr>
            <w:r w:rsidRPr="00D3114B">
              <w:t>Mutual Recognition (Automatic Deemed Registration Notification—Northern Territory) Determination 2022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30 June 2022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>
              <w:rPr>
                <w:szCs w:val="22"/>
              </w:rPr>
              <w:t>F2022L00896</w:t>
            </w:r>
          </w:p>
        </w:tc>
      </w:tr>
      <w:tr w:rsidR="00D3114B" w:rsidRPr="00C234AD" w:rsidTr="00D3114B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12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 w:rsidRPr="00D3114B">
              <w:rPr>
                <w:szCs w:val="22"/>
              </w:rPr>
              <w:t>Determination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</w:pPr>
            <w:r w:rsidRPr="00D3114B">
              <w:t>Mutual Recognition (Dangerous Goods Licence Registration Notification—Northern Territory) Determination 2022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3114B" w:rsidRDefault="00D3114B" w:rsidP="00BC68E2">
            <w:pPr>
              <w:pStyle w:val="Tabletext"/>
              <w:spacing w:after="60"/>
            </w:pPr>
            <w:r>
              <w:t>30 June 2022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3114B" w:rsidRPr="00D80F35" w:rsidRDefault="00D3114B" w:rsidP="00BC68E2">
            <w:pPr>
              <w:pStyle w:val="Tabletext"/>
              <w:spacing w:after="60"/>
              <w:rPr>
                <w:szCs w:val="22"/>
              </w:rPr>
            </w:pPr>
            <w:r>
              <w:rPr>
                <w:szCs w:val="22"/>
              </w:rPr>
              <w:t>F2022L00891</w:t>
            </w:r>
          </w:p>
        </w:tc>
      </w:tr>
    </w:tbl>
    <w:p w:rsidR="00CC0F71" w:rsidRPr="006B1AD7" w:rsidRDefault="00CC0F71" w:rsidP="00CC0F71">
      <w:pPr>
        <w:spacing w:line="240" w:lineRule="auto"/>
        <w:rPr>
          <w:sz w:val="16"/>
          <w:szCs w:val="16"/>
        </w:rPr>
      </w:pPr>
    </w:p>
    <w:sectPr w:rsidR="00CC0F71" w:rsidRPr="006B1AD7" w:rsidSect="008E1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F71" w:rsidRDefault="00CC0F71" w:rsidP="008E17F3">
      <w:pPr>
        <w:spacing w:line="240" w:lineRule="auto"/>
      </w:pPr>
      <w:r>
        <w:separator/>
      </w:r>
    </w:p>
  </w:endnote>
  <w:endnote w:type="continuationSeparator" w:id="0">
    <w:p w:rsidR="00CC0F71" w:rsidRDefault="00CC0F7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71" w:rsidRDefault="00CC0F71" w:rsidP="00CC0F71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CC0F71" w:rsidRDefault="00CC0F71" w:rsidP="00CC0F71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CC0F71" w:rsidRDefault="00CC0F71" w:rsidP="00CC0F71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8E17F3" w:rsidRPr="00CC0F71" w:rsidRDefault="00CC0F71" w:rsidP="00CC0F71">
    <w:pPr>
      <w:ind w:right="27"/>
      <w:jc w:val="center"/>
      <w:rPr>
        <w:sz w:val="20"/>
      </w:rPr>
    </w:pPr>
    <w:r>
      <w:rPr>
        <w:sz w:val="20"/>
      </w:rPr>
      <w:t>www.opc.gov.au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35" w:rsidRDefault="00D8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F71" w:rsidRDefault="00CC0F71" w:rsidP="008E17F3">
      <w:pPr>
        <w:spacing w:line="240" w:lineRule="auto"/>
      </w:pPr>
      <w:r>
        <w:separator/>
      </w:r>
    </w:p>
  </w:footnote>
  <w:footnote w:type="continuationSeparator" w:id="0">
    <w:p w:rsidR="00CC0F71" w:rsidRDefault="00CC0F7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35" w:rsidRDefault="00D8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71" w:rsidRDefault="00CC0F71" w:rsidP="00CC0F71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3AB5DF19" wp14:editId="6E3CA031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F71" w:rsidRPr="00CC0F71" w:rsidRDefault="00CC0F71" w:rsidP="00CC0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35" w:rsidRDefault="00D8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0F71"/>
    <w:rsid w:val="000136AF"/>
    <w:rsid w:val="00022B7E"/>
    <w:rsid w:val="00036B0B"/>
    <w:rsid w:val="00056743"/>
    <w:rsid w:val="000614BF"/>
    <w:rsid w:val="000C604C"/>
    <w:rsid w:val="000D05EF"/>
    <w:rsid w:val="0010745C"/>
    <w:rsid w:val="00166C2F"/>
    <w:rsid w:val="00174846"/>
    <w:rsid w:val="001939E1"/>
    <w:rsid w:val="00195382"/>
    <w:rsid w:val="001C69C4"/>
    <w:rsid w:val="001E3590"/>
    <w:rsid w:val="001E7407"/>
    <w:rsid w:val="00253D1B"/>
    <w:rsid w:val="00295FBA"/>
    <w:rsid w:val="002970D7"/>
    <w:rsid w:val="00297ECB"/>
    <w:rsid w:val="002D043A"/>
    <w:rsid w:val="002D6A8E"/>
    <w:rsid w:val="00311448"/>
    <w:rsid w:val="00352B0F"/>
    <w:rsid w:val="00360FB0"/>
    <w:rsid w:val="003B5735"/>
    <w:rsid w:val="003D0BFE"/>
    <w:rsid w:val="003D5700"/>
    <w:rsid w:val="003D6F8A"/>
    <w:rsid w:val="003E4160"/>
    <w:rsid w:val="004116CD"/>
    <w:rsid w:val="00424CA9"/>
    <w:rsid w:val="0044291A"/>
    <w:rsid w:val="00450A86"/>
    <w:rsid w:val="004560FB"/>
    <w:rsid w:val="004653F8"/>
    <w:rsid w:val="00496F97"/>
    <w:rsid w:val="00516B8D"/>
    <w:rsid w:val="005327A0"/>
    <w:rsid w:val="00537FBC"/>
    <w:rsid w:val="00584811"/>
    <w:rsid w:val="00594161"/>
    <w:rsid w:val="00594749"/>
    <w:rsid w:val="00600219"/>
    <w:rsid w:val="006207A3"/>
    <w:rsid w:val="006279B8"/>
    <w:rsid w:val="00677CC2"/>
    <w:rsid w:val="00680F77"/>
    <w:rsid w:val="0069207B"/>
    <w:rsid w:val="0069682E"/>
    <w:rsid w:val="006C7F8C"/>
    <w:rsid w:val="006D77BA"/>
    <w:rsid w:val="006E2E9F"/>
    <w:rsid w:val="00704A73"/>
    <w:rsid w:val="007276BC"/>
    <w:rsid w:val="00731E00"/>
    <w:rsid w:val="00733990"/>
    <w:rsid w:val="00764EE6"/>
    <w:rsid w:val="00766393"/>
    <w:rsid w:val="007715C9"/>
    <w:rsid w:val="00774EDD"/>
    <w:rsid w:val="00775577"/>
    <w:rsid w:val="007757EC"/>
    <w:rsid w:val="008006B2"/>
    <w:rsid w:val="00856A31"/>
    <w:rsid w:val="008754D0"/>
    <w:rsid w:val="008E17F3"/>
    <w:rsid w:val="008E3B8C"/>
    <w:rsid w:val="0094622F"/>
    <w:rsid w:val="0098638B"/>
    <w:rsid w:val="00A231E2"/>
    <w:rsid w:val="00A64912"/>
    <w:rsid w:val="00A70A74"/>
    <w:rsid w:val="00A91B5C"/>
    <w:rsid w:val="00AD5641"/>
    <w:rsid w:val="00AF57CB"/>
    <w:rsid w:val="00B33B3C"/>
    <w:rsid w:val="00BB3B7B"/>
    <w:rsid w:val="00BE719A"/>
    <w:rsid w:val="00BE720A"/>
    <w:rsid w:val="00C42BF8"/>
    <w:rsid w:val="00C50043"/>
    <w:rsid w:val="00C61CDD"/>
    <w:rsid w:val="00C7573B"/>
    <w:rsid w:val="00C83868"/>
    <w:rsid w:val="00CB3D6B"/>
    <w:rsid w:val="00CB48D8"/>
    <w:rsid w:val="00CC0F71"/>
    <w:rsid w:val="00CF0BB2"/>
    <w:rsid w:val="00D13441"/>
    <w:rsid w:val="00D3114B"/>
    <w:rsid w:val="00D70DFB"/>
    <w:rsid w:val="00D75668"/>
    <w:rsid w:val="00D766DF"/>
    <w:rsid w:val="00D80F35"/>
    <w:rsid w:val="00DB3CFE"/>
    <w:rsid w:val="00DE7073"/>
    <w:rsid w:val="00E74DC7"/>
    <w:rsid w:val="00ED0C49"/>
    <w:rsid w:val="00EF2E3A"/>
    <w:rsid w:val="00F04811"/>
    <w:rsid w:val="00F078DC"/>
    <w:rsid w:val="00F23E5F"/>
    <w:rsid w:val="00F51269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6</TotalTime>
  <Pages>2</Pages>
  <Words>376</Words>
  <Characters>2325</Characters>
  <Application>Microsoft Office Word</Application>
  <DocSecurity>0</DocSecurity>
  <PresentationFormat/>
  <Lines>136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 or Documents—Report No. 10</vt:lpstr>
    </vt:vector>
  </TitlesOfParts>
  <Manager/>
  <Company/>
  <LinksUpToDate>false</LinksUpToDate>
  <CharactersWithSpaces>2622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2022-06-30T03:22:00Z</dcterms:created>
  <dcterms:modified xsi:type="dcterms:W3CDTF">2022-06-30T03:26:00Z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DLM">
    <vt:lpwstr> </vt:lpwstr>
  </property>
</Properties>
</file>